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right"/>
        <w:outlineLvl w:val="0"/>
        <w:rPr>
          <w:rFonts w:ascii="Times New Roman" w:hAnsi="Times New Roman"/>
          <w:sz w:val="24"/>
          <w:szCs w:val="24"/>
        </w:rPr>
      </w:pPr>
      <w:r w:rsidRPr="00D476E3">
        <w:rPr>
          <w:rFonts w:ascii="Times New Roman" w:hAnsi="Times New Roman"/>
          <w:sz w:val="24"/>
          <w:szCs w:val="24"/>
        </w:rPr>
        <w:t>Приложение N 7</w:t>
      </w:r>
    </w:p>
    <w:p w:rsidR="002F5199" w:rsidRPr="00D476E3" w:rsidRDefault="002F5199" w:rsidP="002F5199">
      <w:pPr>
        <w:widowControl w:val="0"/>
        <w:autoSpaceDE w:val="0"/>
        <w:autoSpaceDN w:val="0"/>
        <w:adjustRightInd w:val="0"/>
        <w:spacing w:after="0" w:line="240" w:lineRule="auto"/>
        <w:jc w:val="right"/>
        <w:rPr>
          <w:rFonts w:ascii="Times New Roman" w:hAnsi="Times New Roman"/>
          <w:sz w:val="24"/>
          <w:szCs w:val="24"/>
        </w:rPr>
      </w:pPr>
      <w:r w:rsidRPr="00D476E3">
        <w:rPr>
          <w:rFonts w:ascii="Times New Roman" w:hAnsi="Times New Roman"/>
          <w:sz w:val="24"/>
          <w:szCs w:val="24"/>
        </w:rPr>
        <w:t>к приказу Федеральной службы</w:t>
      </w:r>
    </w:p>
    <w:p w:rsidR="002F5199" w:rsidRPr="00D476E3" w:rsidRDefault="002F5199" w:rsidP="002F5199">
      <w:pPr>
        <w:widowControl w:val="0"/>
        <w:autoSpaceDE w:val="0"/>
        <w:autoSpaceDN w:val="0"/>
        <w:adjustRightInd w:val="0"/>
        <w:spacing w:after="0" w:line="240" w:lineRule="auto"/>
        <w:jc w:val="right"/>
        <w:rPr>
          <w:rFonts w:ascii="Times New Roman" w:hAnsi="Times New Roman"/>
          <w:sz w:val="24"/>
          <w:szCs w:val="24"/>
        </w:rPr>
      </w:pPr>
      <w:r w:rsidRPr="00D476E3">
        <w:rPr>
          <w:rFonts w:ascii="Times New Roman" w:hAnsi="Times New Roman"/>
          <w:sz w:val="24"/>
          <w:szCs w:val="24"/>
        </w:rPr>
        <w:t>по надзору в сфере здравоохранения</w:t>
      </w:r>
    </w:p>
    <w:p w:rsidR="002F5199" w:rsidRPr="00D476E3" w:rsidRDefault="002F5199" w:rsidP="002F5199">
      <w:pPr>
        <w:widowControl w:val="0"/>
        <w:autoSpaceDE w:val="0"/>
        <w:autoSpaceDN w:val="0"/>
        <w:adjustRightInd w:val="0"/>
        <w:spacing w:after="0" w:line="240" w:lineRule="auto"/>
        <w:jc w:val="right"/>
        <w:rPr>
          <w:rFonts w:ascii="Times New Roman" w:hAnsi="Times New Roman"/>
          <w:sz w:val="24"/>
          <w:szCs w:val="24"/>
        </w:rPr>
      </w:pPr>
      <w:r w:rsidRPr="00D476E3">
        <w:rPr>
          <w:rFonts w:ascii="Times New Roman" w:hAnsi="Times New Roman"/>
          <w:sz w:val="24"/>
          <w:szCs w:val="24"/>
        </w:rPr>
        <w:t>от 02.12.2025 N 5803</w:t>
      </w: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right"/>
        <w:rPr>
          <w:rFonts w:ascii="Times New Roman" w:hAnsi="Times New Roman"/>
          <w:sz w:val="24"/>
          <w:szCs w:val="24"/>
        </w:rPr>
      </w:pPr>
      <w:r w:rsidRPr="00D476E3">
        <w:rPr>
          <w:rFonts w:ascii="Times New Roman" w:hAnsi="Times New Roman"/>
          <w:sz w:val="24"/>
          <w:szCs w:val="24"/>
        </w:rPr>
        <w:t>Форма</w:t>
      </w: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2F5199" w:rsidRPr="00D476E3" w:rsidTr="00611927">
        <w:tc>
          <w:tcPr>
            <w:tcW w:w="6803" w:type="dxa"/>
            <w:tcBorders>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QR-код</w:t>
            </w:r>
          </w:p>
        </w:tc>
      </w:tr>
    </w:tbl>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476E3" w:rsidRPr="00D476E3" w:rsidTr="00611927">
        <w:tc>
          <w:tcPr>
            <w:tcW w:w="60" w:type="dxa"/>
            <w:shd w:val="clear" w:color="auto" w:fill="CED3F1"/>
            <w:tcMar>
              <w:top w:w="0" w:type="dxa"/>
              <w:left w:w="0" w:type="dxa"/>
              <w:bottom w:w="0" w:type="dxa"/>
              <w:right w:w="0" w:type="dxa"/>
            </w:tcMar>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tc>
        <w:tc>
          <w:tcPr>
            <w:tcW w:w="113" w:type="dxa"/>
            <w:shd w:val="clear" w:color="auto" w:fill="F4F3F8"/>
            <w:tcMar>
              <w:top w:w="0" w:type="dxa"/>
              <w:left w:w="0" w:type="dxa"/>
              <w:bottom w:w="0" w:type="dxa"/>
              <w:right w:w="0" w:type="dxa"/>
            </w:tcMar>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tc>
        <w:tc>
          <w:tcPr>
            <w:tcW w:w="0" w:type="auto"/>
            <w:shd w:val="clear" w:color="auto" w:fill="F4F3F8"/>
            <w:tcMar>
              <w:top w:w="113" w:type="dxa"/>
              <w:left w:w="0" w:type="dxa"/>
              <w:bottom w:w="113" w:type="dxa"/>
              <w:right w:w="0" w:type="dxa"/>
            </w:tcMar>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Приложение N 7 действует до 01.01.2028.</w:t>
            </w:r>
          </w:p>
        </w:tc>
        <w:tc>
          <w:tcPr>
            <w:tcW w:w="113" w:type="dxa"/>
            <w:shd w:val="clear" w:color="auto" w:fill="F4F3F8"/>
            <w:tcMar>
              <w:top w:w="0" w:type="dxa"/>
              <w:left w:w="0" w:type="dxa"/>
              <w:bottom w:w="0" w:type="dxa"/>
              <w:right w:w="0" w:type="dxa"/>
            </w:tcMar>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tc>
      </w:tr>
    </w:tbl>
    <w:p w:rsidR="002F5199" w:rsidRPr="00D476E3" w:rsidRDefault="002F5199" w:rsidP="002F5199">
      <w:pPr>
        <w:widowControl w:val="0"/>
        <w:autoSpaceDE w:val="0"/>
        <w:autoSpaceDN w:val="0"/>
        <w:adjustRightInd w:val="0"/>
        <w:spacing w:before="260" w:after="0" w:line="240" w:lineRule="auto"/>
        <w:jc w:val="both"/>
        <w:rPr>
          <w:rFonts w:ascii="Courier New" w:hAnsi="Courier New" w:cs="Courier New"/>
          <w:sz w:val="20"/>
          <w:szCs w:val="20"/>
        </w:rPr>
      </w:pPr>
      <w:bookmarkStart w:id="0" w:name="Par5590"/>
      <w:bookmarkEnd w:id="0"/>
      <w:r w:rsidRPr="00D476E3">
        <w:rPr>
          <w:rFonts w:ascii="Courier New" w:hAnsi="Courier New" w:cs="Courier New"/>
          <w:sz w:val="20"/>
          <w:szCs w:val="20"/>
        </w:rPr>
        <w:t xml:space="preserve">                             Проверочный лист</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(список контрольных вопросов, ответы на которые</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свидетельствуют о соблюдении или несоблюдении контролируемым</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лицом обязательных тре</w:t>
      </w:r>
      <w:bookmarkStart w:id="1" w:name="_GoBack"/>
      <w:bookmarkEnd w:id="1"/>
      <w:r w:rsidRPr="00D476E3">
        <w:rPr>
          <w:rFonts w:ascii="Courier New" w:hAnsi="Courier New" w:cs="Courier New"/>
          <w:sz w:val="20"/>
          <w:szCs w:val="20"/>
        </w:rPr>
        <w:t>бований), используемый Федеральной службой</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по надзору в сфере здравоохранения и ее территориальными органами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при осуществлении федерального государственного контроля</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(надзора) в сфере обращения лекарственных средств</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для медицинского применения (соблюдение</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лицензионных требований к осуществлению</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фармацевтической деятельности)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1.  </w:t>
      </w:r>
      <w:proofErr w:type="gramStart"/>
      <w:r w:rsidRPr="00D476E3">
        <w:rPr>
          <w:rFonts w:ascii="Courier New" w:hAnsi="Courier New" w:cs="Courier New"/>
          <w:sz w:val="20"/>
          <w:szCs w:val="20"/>
        </w:rPr>
        <w:t>Наименование  вида</w:t>
      </w:r>
      <w:proofErr w:type="gramEnd"/>
      <w:r w:rsidRPr="00D476E3">
        <w:rPr>
          <w:rFonts w:ascii="Courier New" w:hAnsi="Courier New" w:cs="Courier New"/>
          <w:sz w:val="20"/>
          <w:szCs w:val="20"/>
        </w:rPr>
        <w:t xml:space="preserve">  контроля (надзора), включенного в единый реестр</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видов федерального государственного контроля (надзора):</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2.   Наименование   контрольного</w:t>
      </w:r>
      <w:proofErr w:type="gramStart"/>
      <w:r w:rsidRPr="00D476E3">
        <w:rPr>
          <w:rFonts w:ascii="Courier New" w:hAnsi="Courier New" w:cs="Courier New"/>
          <w:sz w:val="20"/>
          <w:szCs w:val="20"/>
        </w:rPr>
        <w:t xml:space="preserve">   (</w:t>
      </w:r>
      <w:proofErr w:type="gramEnd"/>
      <w:r w:rsidRPr="00D476E3">
        <w:rPr>
          <w:rFonts w:ascii="Courier New" w:hAnsi="Courier New" w:cs="Courier New"/>
          <w:sz w:val="20"/>
          <w:szCs w:val="20"/>
        </w:rPr>
        <w:t>надзорного)   органа   и  реквизиты</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нормативного правового акта об утверждении формы проверочного листа:</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3.  </w:t>
      </w:r>
      <w:proofErr w:type="gramStart"/>
      <w:r w:rsidRPr="00D476E3">
        <w:rPr>
          <w:rFonts w:ascii="Courier New" w:hAnsi="Courier New" w:cs="Courier New"/>
          <w:sz w:val="20"/>
          <w:szCs w:val="20"/>
        </w:rPr>
        <w:t>Список  контрольных</w:t>
      </w:r>
      <w:proofErr w:type="gramEnd"/>
      <w:r w:rsidRPr="00D476E3">
        <w:rPr>
          <w:rFonts w:ascii="Courier New" w:hAnsi="Courier New" w:cs="Courier New"/>
          <w:sz w:val="20"/>
          <w:szCs w:val="20"/>
        </w:rPr>
        <w:t xml:space="preserve">  вопросов,  отражающих  содержание обязательных</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требований, ответы на которые свидетельствуют о соблюдении или несоблюдении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контролируемым лицом обязательных требований:</w:t>
      </w: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sectPr w:rsidR="002F5199" w:rsidRPr="00D476E3">
          <w:headerReference w:type="default" r:id="rId6"/>
          <w:footerReference w:type="default" r:id="rId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35"/>
        <w:gridCol w:w="2778"/>
        <w:gridCol w:w="397"/>
        <w:gridCol w:w="510"/>
        <w:gridCol w:w="907"/>
        <w:gridCol w:w="567"/>
        <w:gridCol w:w="907"/>
        <w:gridCol w:w="2154"/>
        <w:gridCol w:w="397"/>
        <w:gridCol w:w="510"/>
        <w:gridCol w:w="907"/>
        <w:gridCol w:w="680"/>
      </w:tblGrid>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lastRenderedPageBreak/>
              <w:t>N п/п</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Список контрольных вопросов, отражающих содержание обязательных требований</w:t>
            </w:r>
          </w:p>
        </w:tc>
        <w:tc>
          <w:tcPr>
            <w:tcW w:w="2778"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7256" w:type="dxa"/>
            <w:gridSpan w:val="9"/>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Ответы на вопросы, содержащиеся в Списке контрольных вопросов</w:t>
            </w: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Примечание</w:t>
            </w: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2778"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1814" w:type="dxa"/>
            <w:gridSpan w:val="3"/>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организация оптовой торговли лекарственными средствами для медицинского применения</w:t>
            </w:r>
          </w:p>
        </w:tc>
        <w:tc>
          <w:tcPr>
            <w:tcW w:w="567" w:type="dxa"/>
            <w:tcBorders>
              <w:top w:val="single" w:sz="4" w:space="0" w:color="auto"/>
              <w:left w:val="single" w:sz="4" w:space="0" w:color="auto"/>
              <w:bottom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noProof/>
                <w:position w:val="-7"/>
                <w:sz w:val="24"/>
                <w:szCs w:val="24"/>
              </w:rPr>
              <w:drawing>
                <wp:inline distT="0" distB="0" distL="0" distR="0">
                  <wp:extent cx="2857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3061" w:type="dxa"/>
            <w:gridSpan w:val="2"/>
            <w:tcBorders>
              <w:top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аптека, осуществляющая розничную торговлю (отпуск) лекарственных препаратов населению</w:t>
            </w:r>
          </w:p>
        </w:tc>
        <w:tc>
          <w:tcPr>
            <w:tcW w:w="1814" w:type="dxa"/>
            <w:gridSpan w:val="3"/>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медицинские организации, в том числе и их обособленные подразделения, расположенные в сельских населенных пунктах, в которых отсутствуют аптечные организации</w:t>
            </w: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2778"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noProof/>
                <w:position w:val="-7"/>
                <w:sz w:val="24"/>
                <w:szCs w:val="24"/>
              </w:rPr>
              <w:drawing>
                <wp:inline distT="0" distB="0" distL="0" distR="0">
                  <wp:extent cx="2857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3061" w:type="dxa"/>
            <w:gridSpan w:val="2"/>
            <w:tcBorders>
              <w:top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аптека как структурное подразделение медицинской организации</w:t>
            </w: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2778"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noProof/>
                <w:position w:val="-7"/>
                <w:sz w:val="24"/>
                <w:szCs w:val="24"/>
              </w:rPr>
              <w:drawing>
                <wp:inline distT="0" distB="0" distL="0" distR="0">
                  <wp:extent cx="2857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3061" w:type="dxa"/>
            <w:gridSpan w:val="2"/>
            <w:tcBorders>
              <w:top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аптечный пункт, в том числе как структурное подразделение медицинской организации</w:t>
            </w: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2778"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noProof/>
                <w:position w:val="-7"/>
                <w:sz w:val="24"/>
                <w:szCs w:val="24"/>
              </w:rPr>
              <w:drawing>
                <wp:inline distT="0" distB="0" distL="0" distR="0">
                  <wp:extent cx="2857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3061" w:type="dxa"/>
            <w:gridSpan w:val="2"/>
            <w:tcBorders>
              <w:top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индивидуальный предприниматель</w:t>
            </w:r>
          </w:p>
        </w:tc>
        <w:tc>
          <w:tcPr>
            <w:tcW w:w="1814" w:type="dxa"/>
            <w:gridSpan w:val="3"/>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2778"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да</w:t>
            </w: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нет</w:t>
            </w: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неприменимо</w:t>
            </w: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да</w:t>
            </w: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нет</w:t>
            </w: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неприменимо</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да</w:t>
            </w: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нет</w:t>
            </w: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r w:rsidRPr="00D476E3">
              <w:rPr>
                <w:rFonts w:ascii="Times New Roman" w:hAnsi="Times New Roman"/>
                <w:sz w:val="24"/>
                <w:szCs w:val="24"/>
              </w:rPr>
              <w:t>неприменимо</w:t>
            </w: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center"/>
              <w:rPr>
                <w:rFonts w:ascii="Times New Roman" w:hAnsi="Times New Roman"/>
                <w:sz w:val="24"/>
                <w:szCs w:val="24"/>
              </w:rPr>
            </w:pPr>
          </w:p>
        </w:tc>
      </w:tr>
      <w:tr w:rsidR="00D476E3" w:rsidRPr="00D476E3" w:rsidTr="00611927">
        <w:tc>
          <w:tcPr>
            <w:tcW w:w="15816" w:type="dxa"/>
            <w:gridSpan w:val="13"/>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Федеральный закон от 12 апреля 2010 г. N 61-ФЗ "Об обращении лекарственных средств" (далее - Федеральный закон от 12.04.2010 N 61-ФЗ); Федеральный закон от 4 мая 2011 г. N 99-ФЗ "О лицензировании отдельных видов деятельности" (далее - Федеральный закон от 04.05.2011 N 99-ФЗ); Положение о лицензировании фармацевтической деятельности, утвержденное постановлением Правительства Российской Федерации от 31 марта 2022 г. N 547 (действует до 1 сентября 2028 г.) (далее - Положение N 547); Правила хранения лекарственных средств для медицинского применения, утвержденные приказом Министерства здравоохранения Российской Федерации от 29 апреля 2025 г. N 260н (зарегистрирован Министерством юстиции Российской Федерации 2 июня 2025 г., регистрационный N 82490) (действует до 1 сентября 2031 г.) (далее - Правила хранения); Правила надлежащей аптечной практики лекарственных препаратов для медицинского применения, утвержденные приказом Министерства здравоохранения Российской Федерации от 29 апреля 2025 г. N 259н (зарегистрирован Министерством юстиции Российской Федерации 30 мая 2025 г., регистрационный N 82462) (действует до 1 сентября 2031 г.) (далее - Правила надлежащей аптечной практики); Решение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 (вступило в силу для Российской Федерации 6 мая 2017 г. Является обязательным для Российской Федерации в соответствии с Договором о Евразийском экономическом </w:t>
            </w:r>
            <w:r w:rsidRPr="00D476E3">
              <w:rPr>
                <w:rFonts w:ascii="Times New Roman" w:hAnsi="Times New Roman"/>
                <w:sz w:val="24"/>
                <w:szCs w:val="24"/>
              </w:rPr>
              <w:lastRenderedPageBreak/>
              <w:t>союзе от 29 мая 2014 г., ратифицированным Федеральным законом от 3 октября 2014 г. N 279-ФЗ "О ратификации договора о Евразийском экономическом союзе", вступившем в силу для Российской Федерации с 1 января 2015 г.) (далее - Правила надлежащей дистрибьюторской практики); распоряжение Правительства Российской Федерации от 12 октября 2019 г. N 2406-р (далее - распоряжение N 2406-р); приказ Министерства здравоохранения Российской Федерации от 1 сентября 2023 г. N 459н "Об утверждении перечня лекарственных средств для медицинского применения, подлежащих предметно-количественному учету" (зарегистрирован Министерством юстиции Российской Федерации 2 октября 2023 г., регистрационный N 75422) (действует до 1 сентября 2030 г.) (далее - Перечень лекарственных средств); приказ Министерства здравоохранения Российской Федерации от 17 июня 2013 г. N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 (зарегистрирован Министерством юстиции Российской Федерации 15 августа 2013 г., регистрационный N 29404)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 приказом Министерства здравоохранения Российской Федерации от 5 апреля 2018 г. N 149н (зарегистрирован Министерством юстиции Российской Федерации 3 мая 2018 г., регистрационный N 50961) (далее - приказ Минздрава России N 378н); приказ Министерства здравоохранения Российской Федерации от 7 марта 2025 г.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 (зарегистрирован Министерством юстиции Российской Федерации 9 апреля 2025 г., регистрационный N 81789) (действует до 1 сентября 2031 г.) (далее - приказ Минздрава России N 100н); приказ Министерства здравоохранения Российской Федерации от 22 мая 2023 г. N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 (зарегистрирован Министерством юстиции Российской Федерации 29 мая 2023 г., регистрационный N 73564) (действует до 1 сентября 2029 г.) (далее - приказ Минздрава России N 249н);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 (далее - приказ Минздрава России N 83н)</w:t>
            </w: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1.</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Имеются ли производственный объект или объекты (помещения, здания, сооружения) и оборудование по месту осуществления </w:t>
            </w:r>
            <w:r w:rsidRPr="00D476E3">
              <w:rPr>
                <w:rFonts w:ascii="Times New Roman" w:hAnsi="Times New Roman"/>
                <w:sz w:val="24"/>
                <w:szCs w:val="24"/>
              </w:rPr>
              <w:lastRenderedPageBreak/>
              <w:t>фармацевтической деятельности, принадлежащие на праве собственности или на ином законном основании, предусматривающем право владения и право пользования, либо принадлежащие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соответствующих требованиям статей 54 и 55 Федерального закона от 12.04.2010 N 61-ФЗ, Правилам надлежащей дистрибьюторской практики, Правилам хранения, Правилам надлежащей аптечной практики, а именно:</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подпункт "а"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1.1.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имеются ли производственный объект или объекты (помещения, здания, сооружения) и оборудование по месту осуществления фармацевтической деятельности, принадлежащие на праве собственности или на ином законном основании, предусматривающем право владения и право пользования, соответствующие </w:t>
            </w:r>
            <w:r w:rsidRPr="00D476E3">
              <w:rPr>
                <w:rFonts w:ascii="Times New Roman" w:hAnsi="Times New Roman"/>
                <w:sz w:val="24"/>
                <w:szCs w:val="24"/>
              </w:rPr>
              <w:lastRenderedPageBreak/>
              <w:t>требованиям статей 54 и 55 Федерального закона от 12.04.2010 N 61-ФЗ, Правилам надлежащей дистрибьюторской практики, Правилам хранения, Правилам надлежащей аптечной практики?</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пункт 3 статьи 8 Федерального закона от 04.05.2011 N 99-ФЗ;</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статьи 54, 55 Федерального закона от 12.04.2010 N 61-ФЗ;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"а"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5 - 23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29, 30 - 44, 50 - 51 Правил надлежащей дистрибьюторской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17 - 27 Правил надлежащей аптечной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1.2.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имеются ли производственный объект или объекты (помещения, здания, сооружения) и оборудование по месту осуществления фармацевтической деятельности, принадлежащие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соответствующие требованиям статей 54 и 55 Федерального закона от 12.04.2010 N 61-ФЗ, Правилам надлежащей дистрибьюторской практики, </w:t>
            </w:r>
            <w:r w:rsidRPr="00D476E3">
              <w:rPr>
                <w:rFonts w:ascii="Times New Roman" w:hAnsi="Times New Roman"/>
                <w:sz w:val="24"/>
                <w:szCs w:val="24"/>
              </w:rPr>
              <w:lastRenderedPageBreak/>
              <w:t>Правилам хранения, Правилам надлежащей аптечной практики?</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пункт 3 статьи 8 Федерального закона от 04.05.2011 N 99-ФЗ;</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статьи 54, 55 Федерального закона от 12.04.2010 N 61-ФЗ;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w:t>
            </w: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"а"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29, 30 - 39, 40 - 44, 50 - 51, 110, 113 Правил надлежащей дистрибьюторской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2 - 45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2.</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Соблюдаются ли лицензиатом, осуществляющим оптовую торговлю лекарственными средствами для медицинского применения, - требования статей 53, 54 и части 7 статьи 67 Федерального закона от 12.04.2010 N 61-ФЗ, а именно:</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2.1.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надлежащей дистрибьюторской практики лекарственных препаратов для медицинского применения в рамках Евразийского экономического союза?</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1.1 - 1.5;</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3.2.1, 3.3.1, 3.3.2;</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4.1, 4.2;</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5.1 - 5.9;</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6.1 - 6.5;</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7.1 - 7.3;</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8.1, 8.2;</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подпункты 9.1 - 9.4 Правил надлежащей дистрибьюторской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2.2.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хранения?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 xml:space="preserve">пункт 3 статьи 8 Федерального закона от </w:t>
            </w:r>
            <w:r w:rsidRPr="00D476E3">
              <w:rPr>
                <w:rFonts w:ascii="Times New Roman" w:hAnsi="Times New Roman"/>
                <w:sz w:val="24"/>
                <w:szCs w:val="24"/>
              </w:rPr>
              <w:lastRenderedPageBreak/>
              <w:t>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1 - 4, пункты 5 - 45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2.3.</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1 - 5 приложения N 1 к приказу Минздрава России N 378н;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разделы I - IV Перечня лекарственных средств</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2.4.</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ведения и хранения специальных журналов учета операций, связанных с обращением лекарственных средств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1 - 11 приложения N 2 к приказу Минздрава России N 378н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2.5.</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часть 7 статьи 67 Федерального закона от 12.04.2010 N 61-ФЗ;</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"д"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Соблюдаются ли лицензиатом, осуществляющим розничную торговлю лекарственными препаратами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надлежащей аптечной практики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2 - 41 Правил надлежащей аптечной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хранения?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2 - 4; пункты 7, 9 - 45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3.3.</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1 - 35 приложения N 1,</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1 - 5 приложения N 3 к приказу Минздрава России N 100н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3.4.</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отпуска наркотических средств и психотропных веществ, зарегистрированных в качестве лекарственных препаратов?</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1 - 11 приложения N 2 к приказу Минздрава России N 100н;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1 раздела I Перечня лекарственных средств</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3.5.</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Перечень лекарственных средств;</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приложение N 1;</w:t>
            </w:r>
          </w:p>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приложения N 2 и 3 к приложению N 1 к приказу Минздрава России N 378н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3.6.</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ведения и хранения специальных журналов учета операций, связанных с обращением лекарственных средств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Перечень лекарственных средств;</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приложение N 2 и 3 к приказу Минздрава России N 378н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3.7.</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требование о наличии минимального ассортимента лекарственных препаратов, необходимых для оказания медицинской </w:t>
            </w:r>
            <w:r w:rsidRPr="00D476E3">
              <w:rPr>
                <w:rFonts w:ascii="Times New Roman" w:hAnsi="Times New Roman"/>
                <w:sz w:val="24"/>
                <w:szCs w:val="24"/>
              </w:rPr>
              <w:lastRenderedPageBreak/>
              <w:t>помощи?</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часть 6 статьи 55 Федерального закона от 12.04.2010 N 61-ФЗ;</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приложение N 4 распоряжения N 2406-р;</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3.8.</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часть 7 статьи 67 Федерального закона от 12.04.2010 N 61-ФЗ;</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3.9.</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отпуска лекарственных препаратов медицинскими организациями, обособленными подразделениями медицинских организаций в соответствии с требованием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часть 7 статьи 67 Федерального закона от 12.04.2010 N 61-ФЗ;</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"е"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4.</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Соблюдаются ли лицензиатом, </w:t>
            </w:r>
            <w:r w:rsidRPr="00D476E3">
              <w:rPr>
                <w:rFonts w:ascii="Times New Roman" w:hAnsi="Times New Roman"/>
                <w:sz w:val="24"/>
                <w:szCs w:val="24"/>
              </w:rPr>
              <w:lastRenderedPageBreak/>
              <w:t>осуществляющим изготовление и отпуск лекарственных препаратов для медицинского применения:</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 xml:space="preserve">подпункт "з" пункта 6 </w:t>
            </w:r>
            <w:r w:rsidRPr="00D476E3">
              <w:rPr>
                <w:rFonts w:ascii="Times New Roman" w:hAnsi="Times New Roman"/>
                <w:sz w:val="24"/>
                <w:szCs w:val="24"/>
              </w:rPr>
              <w:lastRenderedPageBreak/>
              <w:t>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4.1.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изготовления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"з"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1 - 84, 97 - 119 приказа Минздрава России N 249н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4.2.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отпуска лекарственных препаратов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"з"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85 - 96 приказа Минздрава России N 249н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4.3.</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порядок изготовления радиофармацевтических лекарственных препаратов</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"з"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 xml:space="preserve">пункты 120 - 138 приказа </w:t>
            </w:r>
            <w:r w:rsidRPr="00D476E3">
              <w:rPr>
                <w:rFonts w:ascii="Times New Roman" w:hAnsi="Times New Roman"/>
                <w:sz w:val="24"/>
                <w:szCs w:val="24"/>
              </w:rPr>
              <w:lastRenderedPageBreak/>
              <w:t>Минздрава России N 249н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5.</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Соблюдается ли лицензиатом требование о запрете продажи фальсифицированных лекарственных средств, недоброкачественных лекарственных средств, контрафактных лекарственных средств?</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ст. 57 Федерального закона от 12.04.2010 N 61-ФЗ;</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"и"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6.</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Соблюдается ли лицензиатом, осуществляющим хранение лекарственных средств для медицинского применения:</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"к"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6.1.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 хранения лекарственных средств для медицинского применения?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"к"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2 - 45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7.</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Имеется ли у лицензиата лицо, ответственное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w:t>
            </w:r>
            <w:r w:rsidRPr="00D476E3">
              <w:rPr>
                <w:rFonts w:ascii="Times New Roman" w:hAnsi="Times New Roman"/>
                <w:sz w:val="24"/>
                <w:szCs w:val="24"/>
              </w:rPr>
              <w:lastRenderedPageBreak/>
              <w:t>деятельности в сфере обращения лекарственных средств для медицинского применения в соответствии с:</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подпункт "л"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7.1.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правилами хранения?</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"л"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4 Правил хранения</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7.2.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правилами надлежащей дистрибьюторской практики в рамках Евразийского экономического союза лица?</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"л"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пункты 8, 12, 17 - 21, 110 - 116 Правил надлежащей дистрибьюторской практики</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8.</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Имеется ли у индивидуального предпринимателя для осуществления фармацевтической деятельности в сфере обращения лекарственных средств для медицинского применения высшее или среднее фармацевтическое образование, а также сертификат специалиста или </w:t>
            </w:r>
            <w:r w:rsidRPr="00D476E3">
              <w:rPr>
                <w:rFonts w:ascii="Times New Roman" w:hAnsi="Times New Roman"/>
                <w:sz w:val="24"/>
                <w:szCs w:val="24"/>
              </w:rPr>
              <w:lastRenderedPageBreak/>
              <w:t>пройденная аккредитация специалиста?</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"м"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 xml:space="preserve">приложение к приказу </w:t>
            </w:r>
            <w:r w:rsidRPr="00D476E3">
              <w:rPr>
                <w:rFonts w:ascii="Times New Roman" w:hAnsi="Times New Roman"/>
                <w:sz w:val="24"/>
                <w:szCs w:val="24"/>
              </w:rPr>
              <w:lastRenderedPageBreak/>
              <w:t>Минздрава России N 83н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9.</w:t>
            </w:r>
          </w:p>
        </w:tc>
        <w:tc>
          <w:tcPr>
            <w:tcW w:w="4535"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Имеются ли у лицензиата работники, заключившие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tc>
        <w:tc>
          <w:tcPr>
            <w:tcW w:w="2778"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"н" пункта 6 Положения N 547</w:t>
            </w: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9.1.</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высшее или среднее фармацевтическое образование, а также сертификат специалиста или пройденную аккредитацию специалиста?</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"н"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приложение к приказу Минздрава России N 83н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9.2.</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 xml:space="preserve">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дополнительное профессиональное образование в части розничной торговли лекарственными препаратами для медицинского применения при наличии </w:t>
            </w:r>
            <w:r w:rsidRPr="00D476E3">
              <w:rPr>
                <w:rFonts w:ascii="Times New Roman" w:hAnsi="Times New Roman"/>
                <w:sz w:val="24"/>
                <w:szCs w:val="24"/>
              </w:rPr>
              <w:lastRenderedPageBreak/>
              <w:t>права на осуществление медицинской деятельности?</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lastRenderedPageBreak/>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"н"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приложение к приказу Минздрава России N 83н</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10.</w:t>
            </w:r>
          </w:p>
        </w:tc>
        <w:tc>
          <w:tcPr>
            <w:tcW w:w="4535"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r w:rsidRPr="00D476E3">
              <w:rPr>
                <w:rFonts w:ascii="Times New Roman" w:hAnsi="Times New Roman"/>
                <w:sz w:val="24"/>
                <w:szCs w:val="24"/>
              </w:rPr>
              <w:t>Имеется ли повышение квалификации специалистов с фармацевтическим образованием с периодичностью не реже 1 раза в 5 лет?</w:t>
            </w:r>
          </w:p>
        </w:tc>
        <w:tc>
          <w:tcPr>
            <w:tcW w:w="2778" w:type="dxa"/>
            <w:tcBorders>
              <w:top w:val="single" w:sz="4" w:space="0" w:color="auto"/>
              <w:left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пункт 3 статьи 8 Федерального закона от 04.05.2011 N 99-ФЗ;</w:t>
            </w: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r w:rsidR="00D476E3" w:rsidRPr="00D476E3" w:rsidTr="00611927">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778" w:type="dxa"/>
            <w:tcBorders>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r w:rsidRPr="00D476E3">
              <w:rPr>
                <w:rFonts w:ascii="Times New Roman" w:hAnsi="Times New Roman"/>
                <w:sz w:val="24"/>
                <w:szCs w:val="24"/>
              </w:rPr>
              <w:t>подпункт "п" пункта 6 Положения N 547</w:t>
            </w: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51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pPr>
          </w:p>
        </w:tc>
      </w:tr>
    </w:tbl>
    <w:p w:rsidR="002F5199" w:rsidRPr="00D476E3" w:rsidRDefault="002F5199" w:rsidP="002F5199">
      <w:pPr>
        <w:widowControl w:val="0"/>
        <w:autoSpaceDE w:val="0"/>
        <w:autoSpaceDN w:val="0"/>
        <w:adjustRightInd w:val="0"/>
        <w:spacing w:after="0" w:line="240" w:lineRule="auto"/>
        <w:rPr>
          <w:rFonts w:ascii="Times New Roman" w:hAnsi="Times New Roman"/>
          <w:sz w:val="24"/>
          <w:szCs w:val="24"/>
        </w:rPr>
        <w:sectPr w:rsidR="002F5199" w:rsidRPr="00D476E3">
          <w:headerReference w:type="default" r:id="rId9"/>
          <w:footerReference w:type="default" r:id="rId10"/>
          <w:pgSz w:w="16838" w:h="11906" w:orient="landscape"/>
          <w:pgMar w:top="1133" w:right="397" w:bottom="566" w:left="397" w:header="0" w:footer="0" w:gutter="0"/>
          <w:cols w:space="720"/>
          <w:noEndnote/>
        </w:sectPr>
      </w:pP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4. Вид контрольного (надзорного) мероприятия:</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5. Дата заполнения проверочного листа:</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6.  </w:t>
      </w:r>
      <w:proofErr w:type="gramStart"/>
      <w:r w:rsidRPr="00D476E3">
        <w:rPr>
          <w:rFonts w:ascii="Courier New" w:hAnsi="Courier New" w:cs="Courier New"/>
          <w:sz w:val="20"/>
          <w:szCs w:val="20"/>
        </w:rPr>
        <w:t>Объект  государственного</w:t>
      </w:r>
      <w:proofErr w:type="gramEnd"/>
      <w:r w:rsidRPr="00D476E3">
        <w:rPr>
          <w:rFonts w:ascii="Courier New" w:hAnsi="Courier New" w:cs="Courier New"/>
          <w:sz w:val="20"/>
          <w:szCs w:val="20"/>
        </w:rPr>
        <w:t xml:space="preserve">  контроля  (надзора), в отношении которого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проводится контрольное (надзорное) мероприятие:</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7. Фамилия, имя и отчество (при наличии) гражданина или индивидуального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предпринимателя,  его</w:t>
      </w:r>
      <w:proofErr w:type="gramEnd"/>
      <w:r w:rsidRPr="00D476E3">
        <w:rPr>
          <w:rFonts w:ascii="Courier New" w:hAnsi="Courier New" w:cs="Courier New"/>
          <w:sz w:val="20"/>
          <w:szCs w:val="20"/>
        </w:rPr>
        <w:t xml:space="preserve">  идентификационный  номер  налогоплательщика  и (или)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основной     государственный    регистрационный    номер    индивидуального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 xml:space="preserve">предпринимателя,   </w:t>
      </w:r>
      <w:proofErr w:type="gramEnd"/>
      <w:r w:rsidRPr="00D476E3">
        <w:rPr>
          <w:rFonts w:ascii="Courier New" w:hAnsi="Courier New" w:cs="Courier New"/>
          <w:sz w:val="20"/>
          <w:szCs w:val="20"/>
        </w:rPr>
        <w:t>адрес   регистрации   гражданина   или   индивидуального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предпринимателя,  наименование</w:t>
      </w:r>
      <w:proofErr w:type="gramEnd"/>
      <w:r w:rsidRPr="00D476E3">
        <w:rPr>
          <w:rFonts w:ascii="Courier New" w:hAnsi="Courier New" w:cs="Courier New"/>
          <w:sz w:val="20"/>
          <w:szCs w:val="20"/>
        </w:rPr>
        <w:t xml:space="preserve">  юридического  лица,  его  идентификационный</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номер  налогоплательщика</w:t>
      </w:r>
      <w:proofErr w:type="gramEnd"/>
      <w:r w:rsidRPr="00D476E3">
        <w:rPr>
          <w:rFonts w:ascii="Courier New" w:hAnsi="Courier New" w:cs="Courier New"/>
          <w:sz w:val="20"/>
          <w:szCs w:val="20"/>
        </w:rPr>
        <w:t xml:space="preserve">  и  (или) основной государственный регистрационный</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номер,  адрес</w:t>
      </w:r>
      <w:proofErr w:type="gramEnd"/>
      <w:r w:rsidRPr="00D476E3">
        <w:rPr>
          <w:rFonts w:ascii="Courier New" w:hAnsi="Courier New" w:cs="Courier New"/>
          <w:sz w:val="20"/>
          <w:szCs w:val="20"/>
        </w:rPr>
        <w:t xml:space="preserve">  юридического  лица  в пределах места нахождения юридического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лица, являющихся контролируемыми лицами: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8.  </w:t>
      </w:r>
      <w:proofErr w:type="gramStart"/>
      <w:r w:rsidRPr="00D476E3">
        <w:rPr>
          <w:rFonts w:ascii="Courier New" w:hAnsi="Courier New" w:cs="Courier New"/>
          <w:sz w:val="20"/>
          <w:szCs w:val="20"/>
        </w:rPr>
        <w:t>Место  (</w:t>
      </w:r>
      <w:proofErr w:type="gramEnd"/>
      <w:r w:rsidRPr="00D476E3">
        <w:rPr>
          <w:rFonts w:ascii="Courier New" w:hAnsi="Courier New" w:cs="Courier New"/>
          <w:sz w:val="20"/>
          <w:szCs w:val="20"/>
        </w:rPr>
        <w:t>места)  проведения  контрольного (надзорного) мероприятия с</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заполнением проверочного листа:</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9.  </w:t>
      </w:r>
      <w:proofErr w:type="gramStart"/>
      <w:r w:rsidRPr="00D476E3">
        <w:rPr>
          <w:rFonts w:ascii="Courier New" w:hAnsi="Courier New" w:cs="Courier New"/>
          <w:sz w:val="20"/>
          <w:szCs w:val="20"/>
        </w:rPr>
        <w:t>Реквизиты  решения</w:t>
      </w:r>
      <w:proofErr w:type="gramEnd"/>
      <w:r w:rsidRPr="00D476E3">
        <w:rPr>
          <w:rFonts w:ascii="Courier New" w:hAnsi="Courier New" w:cs="Courier New"/>
          <w:sz w:val="20"/>
          <w:szCs w:val="20"/>
        </w:rPr>
        <w:t xml:space="preserve">  контрольного  (надзорного)  органа о проведении</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контрольного </w:t>
      </w:r>
      <w:proofErr w:type="gramStart"/>
      <w:r w:rsidRPr="00D476E3">
        <w:rPr>
          <w:rFonts w:ascii="Courier New" w:hAnsi="Courier New" w:cs="Courier New"/>
          <w:sz w:val="20"/>
          <w:szCs w:val="20"/>
        </w:rPr>
        <w:t xml:space="preserve">   (</w:t>
      </w:r>
      <w:proofErr w:type="gramEnd"/>
      <w:r w:rsidRPr="00D476E3">
        <w:rPr>
          <w:rFonts w:ascii="Courier New" w:hAnsi="Courier New" w:cs="Courier New"/>
          <w:sz w:val="20"/>
          <w:szCs w:val="20"/>
        </w:rPr>
        <w:t>надзорного)   мероприятия,   подписанного   уполномоченным</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должностным лицом контрольного (надзорного) органа: 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10. Учетный номер контрольного (надзорного) мероприятия:</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11.  </w:t>
      </w:r>
      <w:proofErr w:type="gramStart"/>
      <w:r w:rsidRPr="00D476E3">
        <w:rPr>
          <w:rFonts w:ascii="Courier New" w:hAnsi="Courier New" w:cs="Courier New"/>
          <w:sz w:val="20"/>
          <w:szCs w:val="20"/>
        </w:rPr>
        <w:t>Должность,  фамилия</w:t>
      </w:r>
      <w:proofErr w:type="gramEnd"/>
      <w:r w:rsidRPr="00D476E3">
        <w:rPr>
          <w:rFonts w:ascii="Courier New" w:hAnsi="Courier New" w:cs="Courier New"/>
          <w:sz w:val="20"/>
          <w:szCs w:val="20"/>
        </w:rPr>
        <w:t xml:space="preserve">  и  инициалы  должностного  лица  контрольного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w:t>
      </w:r>
      <w:proofErr w:type="gramStart"/>
      <w:r w:rsidRPr="00D476E3">
        <w:rPr>
          <w:rFonts w:ascii="Courier New" w:hAnsi="Courier New" w:cs="Courier New"/>
          <w:sz w:val="20"/>
          <w:szCs w:val="20"/>
        </w:rPr>
        <w:t>надзорного)  органа</w:t>
      </w:r>
      <w:proofErr w:type="gramEnd"/>
      <w:r w:rsidRPr="00D476E3">
        <w:rPr>
          <w:rFonts w:ascii="Courier New" w:hAnsi="Courier New" w:cs="Courier New"/>
          <w:sz w:val="20"/>
          <w:szCs w:val="20"/>
        </w:rPr>
        <w:t>,  в  должностные обязанности которого в соответствии с</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положением   </w:t>
      </w:r>
      <w:proofErr w:type="gramStart"/>
      <w:r w:rsidRPr="00D476E3">
        <w:rPr>
          <w:rFonts w:ascii="Courier New" w:hAnsi="Courier New" w:cs="Courier New"/>
          <w:sz w:val="20"/>
          <w:szCs w:val="20"/>
        </w:rPr>
        <w:t>о  виде</w:t>
      </w:r>
      <w:proofErr w:type="gramEnd"/>
      <w:r w:rsidRPr="00D476E3">
        <w:rPr>
          <w:rFonts w:ascii="Courier New" w:hAnsi="Courier New" w:cs="Courier New"/>
          <w:sz w:val="20"/>
          <w:szCs w:val="20"/>
        </w:rPr>
        <w:t xml:space="preserve">  контроля,  должностным  регламентом  или  должностной</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инструкцией  входит</w:t>
      </w:r>
      <w:proofErr w:type="gramEnd"/>
      <w:r w:rsidRPr="00D476E3">
        <w:rPr>
          <w:rFonts w:ascii="Courier New" w:hAnsi="Courier New" w:cs="Courier New"/>
          <w:sz w:val="20"/>
          <w:szCs w:val="20"/>
        </w:rPr>
        <w:t xml:space="preserve">  осуществление полномочий по виду контроля, в том числе</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proofErr w:type="gramStart"/>
      <w:r w:rsidRPr="00D476E3">
        <w:rPr>
          <w:rFonts w:ascii="Courier New" w:hAnsi="Courier New" w:cs="Courier New"/>
          <w:sz w:val="20"/>
          <w:szCs w:val="20"/>
        </w:rPr>
        <w:t>проведение  контрольных</w:t>
      </w:r>
      <w:proofErr w:type="gramEnd"/>
      <w:r w:rsidRPr="00D476E3">
        <w:rPr>
          <w:rFonts w:ascii="Courier New" w:hAnsi="Courier New" w:cs="Courier New"/>
          <w:sz w:val="20"/>
          <w:szCs w:val="20"/>
        </w:rPr>
        <w:t xml:space="preserve">  (надзорных)  мероприятий,  проводящего контрольное</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(надзорное) мероприятие и заполняющего проверочный лист:</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12.   Подписи   должностных   лиц   </w:t>
      </w:r>
      <w:proofErr w:type="gramStart"/>
      <w:r w:rsidRPr="00D476E3">
        <w:rPr>
          <w:rFonts w:ascii="Courier New" w:hAnsi="Courier New" w:cs="Courier New"/>
          <w:sz w:val="20"/>
          <w:szCs w:val="20"/>
        </w:rPr>
        <w:t>контрольного  (</w:t>
      </w:r>
      <w:proofErr w:type="gramEnd"/>
      <w:r w:rsidRPr="00D476E3">
        <w:rPr>
          <w:rFonts w:ascii="Courier New" w:hAnsi="Courier New" w:cs="Courier New"/>
          <w:sz w:val="20"/>
          <w:szCs w:val="20"/>
        </w:rPr>
        <w:t>надзорного)  органа,</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участвующих в проведении контрольного (надзорного) мероприятия:</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(должности, фамилии и инициалы)</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13.   Подпись   руководителя   группы   должностных   </w:t>
      </w:r>
      <w:proofErr w:type="gramStart"/>
      <w:r w:rsidRPr="00D476E3">
        <w:rPr>
          <w:rFonts w:ascii="Courier New" w:hAnsi="Courier New" w:cs="Courier New"/>
          <w:sz w:val="20"/>
          <w:szCs w:val="20"/>
        </w:rPr>
        <w:t>лиц  контрольного</w:t>
      </w:r>
      <w:proofErr w:type="gramEnd"/>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w:t>
      </w:r>
      <w:proofErr w:type="gramStart"/>
      <w:r w:rsidRPr="00D476E3">
        <w:rPr>
          <w:rFonts w:ascii="Courier New" w:hAnsi="Courier New" w:cs="Courier New"/>
          <w:sz w:val="20"/>
          <w:szCs w:val="20"/>
        </w:rPr>
        <w:t>надзорного)  органа</w:t>
      </w:r>
      <w:proofErr w:type="gramEnd"/>
      <w:r w:rsidRPr="00D476E3">
        <w:rPr>
          <w:rFonts w:ascii="Courier New" w:hAnsi="Courier New" w:cs="Courier New"/>
          <w:sz w:val="20"/>
          <w:szCs w:val="20"/>
        </w:rPr>
        <w:t>,  участвующих  в  проведении контрольного (надзорного)</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мероприятия:</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__________________________________________________________________________.</w:t>
      </w:r>
    </w:p>
    <w:p w:rsidR="002F5199" w:rsidRPr="00D476E3" w:rsidRDefault="002F5199" w:rsidP="002F5199">
      <w:pPr>
        <w:widowControl w:val="0"/>
        <w:autoSpaceDE w:val="0"/>
        <w:autoSpaceDN w:val="0"/>
        <w:adjustRightInd w:val="0"/>
        <w:spacing w:after="0" w:line="240" w:lineRule="auto"/>
        <w:jc w:val="both"/>
        <w:rPr>
          <w:rFonts w:ascii="Courier New" w:hAnsi="Courier New" w:cs="Courier New"/>
          <w:sz w:val="20"/>
          <w:szCs w:val="20"/>
        </w:rPr>
      </w:pPr>
      <w:r w:rsidRPr="00D476E3">
        <w:rPr>
          <w:rFonts w:ascii="Courier New" w:hAnsi="Courier New" w:cs="Courier New"/>
          <w:sz w:val="20"/>
          <w:szCs w:val="20"/>
        </w:rPr>
        <w:t xml:space="preserve">                      (должность, фамилия и инициалы)</w:t>
      </w:r>
    </w:p>
    <w:p w:rsidR="002F5199" w:rsidRPr="00D476E3" w:rsidRDefault="002F5199" w:rsidP="002F5199">
      <w:pPr>
        <w:widowControl w:val="0"/>
        <w:autoSpaceDE w:val="0"/>
        <w:autoSpaceDN w:val="0"/>
        <w:adjustRightInd w:val="0"/>
        <w:spacing w:after="0" w:line="240" w:lineRule="auto"/>
        <w:jc w:val="both"/>
        <w:rPr>
          <w:rFonts w:ascii="Times New Roman" w:hAnsi="Times New Roman"/>
          <w:sz w:val="24"/>
          <w:szCs w:val="24"/>
        </w:rPr>
      </w:pPr>
    </w:p>
    <w:p w:rsidR="00DB3B1F" w:rsidRPr="00D476E3" w:rsidRDefault="009C222F" w:rsidP="002F5199"/>
    <w:sectPr w:rsidR="00DB3B1F" w:rsidRPr="00D476E3">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2F" w:rsidRDefault="009C222F" w:rsidP="002F5199">
      <w:pPr>
        <w:spacing w:after="0" w:line="240" w:lineRule="auto"/>
      </w:pPr>
      <w:r>
        <w:separator/>
      </w:r>
    </w:p>
  </w:endnote>
  <w:endnote w:type="continuationSeparator" w:id="0">
    <w:p w:rsidR="009C222F" w:rsidRDefault="009C222F" w:rsidP="002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99" w:rsidRDefault="002F519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2F5199">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right"/>
            <w:rPr>
              <w:rFonts w:ascii="Tahoma" w:hAnsi="Tahoma" w:cs="Tahoma"/>
              <w:sz w:val="20"/>
              <w:szCs w:val="20"/>
            </w:rPr>
          </w:pPr>
        </w:p>
      </w:tc>
    </w:tr>
  </w:tbl>
  <w:p w:rsidR="002F5199" w:rsidRDefault="002F5199">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99" w:rsidRDefault="002F519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2F5199">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right"/>
            <w:rPr>
              <w:rFonts w:ascii="Tahoma" w:hAnsi="Tahoma" w:cs="Tahoma"/>
              <w:sz w:val="20"/>
              <w:szCs w:val="20"/>
            </w:rPr>
          </w:pPr>
        </w:p>
      </w:tc>
    </w:tr>
  </w:tbl>
  <w:p w:rsidR="002F5199" w:rsidRDefault="002F5199">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9" w:rsidRDefault="009C222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087"/>
      <w:gridCol w:w="3181"/>
      <w:gridCol w:w="3087"/>
    </w:tblGrid>
    <w:tr w:rsidR="00EE2E89">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E2E89" w:rsidRDefault="009C222F">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E2E89" w:rsidRDefault="009C222F">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E2E89" w:rsidRDefault="009C222F">
          <w:pPr>
            <w:pStyle w:val="ConsPlusNormal"/>
            <w:jc w:val="right"/>
            <w:rPr>
              <w:rFonts w:ascii="Tahoma" w:hAnsi="Tahoma" w:cs="Tahoma"/>
              <w:sz w:val="20"/>
              <w:szCs w:val="20"/>
            </w:rPr>
          </w:pPr>
        </w:p>
      </w:tc>
    </w:tr>
  </w:tbl>
  <w:p w:rsidR="00EE2E89" w:rsidRDefault="009C222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2F" w:rsidRDefault="009C222F" w:rsidP="002F5199">
      <w:pPr>
        <w:spacing w:after="0" w:line="240" w:lineRule="auto"/>
      </w:pPr>
      <w:r>
        <w:separator/>
      </w:r>
    </w:p>
  </w:footnote>
  <w:footnote w:type="continuationSeparator" w:id="0">
    <w:p w:rsidR="009C222F" w:rsidRDefault="009C222F" w:rsidP="002F5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2F5199">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F5199" w:rsidRDefault="002F5199">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right"/>
            <w:rPr>
              <w:rFonts w:ascii="Tahoma" w:hAnsi="Tahoma" w:cs="Tahoma"/>
              <w:sz w:val="16"/>
              <w:szCs w:val="16"/>
            </w:rPr>
          </w:pPr>
        </w:p>
      </w:tc>
    </w:tr>
  </w:tbl>
  <w:p w:rsidR="002F5199" w:rsidRDefault="002F5199">
    <w:pPr>
      <w:pStyle w:val="ConsPlusNormal"/>
      <w:pBdr>
        <w:bottom w:val="single" w:sz="12" w:space="0" w:color="auto"/>
      </w:pBdr>
      <w:jc w:val="center"/>
      <w:rPr>
        <w:sz w:val="2"/>
        <w:szCs w:val="2"/>
      </w:rPr>
    </w:pPr>
  </w:p>
  <w:p w:rsidR="002F5199" w:rsidRDefault="002F5199">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664"/>
      <w:gridCol w:w="7380"/>
    </w:tblGrid>
    <w:tr w:rsidR="002F5199">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F5199" w:rsidRDefault="002F5199">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F5199" w:rsidRDefault="002F5199">
          <w:pPr>
            <w:pStyle w:val="ConsPlusNormal"/>
            <w:jc w:val="right"/>
            <w:rPr>
              <w:rFonts w:ascii="Tahoma" w:hAnsi="Tahoma" w:cs="Tahoma"/>
              <w:sz w:val="16"/>
              <w:szCs w:val="16"/>
            </w:rPr>
          </w:pPr>
        </w:p>
      </w:tc>
    </w:tr>
  </w:tbl>
  <w:p w:rsidR="002F5199" w:rsidRDefault="002F5199">
    <w:pPr>
      <w:pStyle w:val="ConsPlusNormal"/>
      <w:pBdr>
        <w:bottom w:val="single" w:sz="12" w:space="0" w:color="auto"/>
      </w:pBdr>
      <w:jc w:val="center"/>
      <w:rPr>
        <w:sz w:val="2"/>
        <w:szCs w:val="2"/>
      </w:rPr>
    </w:pPr>
  </w:p>
  <w:p w:rsidR="002F5199" w:rsidRDefault="002F5199">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9" w:rsidRPr="002F5199" w:rsidRDefault="00A43801" w:rsidP="002F5199">
    <w:pPr>
      <w:pStyle w:val="a3"/>
    </w:pPr>
    <w:r w:rsidRPr="002F519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32"/>
    <w:rsid w:val="002062B5"/>
    <w:rsid w:val="002F5199"/>
    <w:rsid w:val="007856DD"/>
    <w:rsid w:val="009C222F"/>
    <w:rsid w:val="009F1D32"/>
    <w:rsid w:val="00A43801"/>
    <w:rsid w:val="00D4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DE30D-142E-4051-AC42-D3C6DE6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19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1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F51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2F51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199"/>
    <w:rPr>
      <w:rFonts w:eastAsiaTheme="minorEastAsia" w:cs="Times New Roman"/>
      <w:lang w:eastAsia="ru-RU"/>
    </w:rPr>
  </w:style>
  <w:style w:type="paragraph" w:styleId="a5">
    <w:name w:val="footer"/>
    <w:basedOn w:val="a"/>
    <w:link w:val="a6"/>
    <w:uiPriority w:val="99"/>
    <w:unhideWhenUsed/>
    <w:rsid w:val="002F51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5199"/>
    <w:rPr>
      <w:rFonts w:eastAsiaTheme="minorEastAsia" w:cs="Times New Roman"/>
      <w:lang w:eastAsia="ru-RU"/>
    </w:rPr>
  </w:style>
  <w:style w:type="paragraph" w:customStyle="1" w:styleId="ConsPlusTitle">
    <w:name w:val="ConsPlusTitle"/>
    <w:uiPriority w:val="99"/>
    <w:rsid w:val="002F51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F51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F519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F519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F519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F51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F51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3</cp:revision>
  <cp:lastPrinted>2026-04-08T16:40:00Z</cp:lastPrinted>
  <dcterms:created xsi:type="dcterms:W3CDTF">2026-03-25T10:36:00Z</dcterms:created>
  <dcterms:modified xsi:type="dcterms:W3CDTF">2026-04-08T16:46:00Z</dcterms:modified>
</cp:coreProperties>
</file>